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797AB21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A5265C" w:rsidP="006B5606">
            <w:pPr>
              <w:rPr>
                <w:rFonts w:cs="Arial"/>
              </w:rPr>
            </w:pPr>
            <w:sdt>
              <w:sdtPr>
                <w:rPr>
                  <w:rFonts w:cs="Arial"/>
                </w:rPr>
                <w:id w:val="890852164"/>
                <w14:checkbox>
                  <w14:checked w14:val="0"/>
                  <w14:checkedState w14:val="2612" w14:font="MS Gothic"/>
                  <w14:uncheckedState w14:val="2610" w14:font="MS Gothic"/>
                </w14:checkbox>
              </w:sdt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7777777" w:rsidR="005C31C9" w:rsidRPr="003C64AC" w:rsidRDefault="005C31C9" w:rsidP="00013404">
      <w:pPr>
        <w:spacing w:after="0" w:line="240" w:lineRule="auto"/>
        <w:rPr>
          <w:rFonts w:cs="Arial"/>
          <w:b/>
        </w:rPr>
      </w:pPr>
      <w:r w:rsidRPr="003C64AC">
        <w:rPr>
          <w:rFonts w:cs="Arial"/>
          <w:b/>
        </w:rPr>
        <w:t>A. 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77777777" w:rsidR="002871AC" w:rsidRPr="003C64AC" w:rsidRDefault="005C31C9" w:rsidP="00013404">
      <w:pPr>
        <w:spacing w:after="0" w:line="240" w:lineRule="auto"/>
        <w:rPr>
          <w:rFonts w:cs="Arial"/>
          <w:b/>
        </w:rPr>
      </w:pPr>
      <w:r w:rsidRPr="003C64AC">
        <w:rPr>
          <w:rFonts w:cs="Arial"/>
          <w:b/>
        </w:rPr>
        <w:t>I</w:t>
      </w:r>
      <w:r w:rsidR="002871AC" w:rsidRPr="003C64AC">
        <w:rPr>
          <w:rFonts w:cs="Arial"/>
          <w:b/>
        </w:rPr>
        <w:t>. 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7777777" w:rsidR="002871AC" w:rsidRPr="003C64AC" w:rsidRDefault="005C31C9" w:rsidP="00013404">
      <w:pPr>
        <w:spacing w:after="0" w:line="240" w:lineRule="auto"/>
        <w:rPr>
          <w:rFonts w:cs="Arial"/>
          <w:b/>
        </w:rPr>
      </w:pPr>
      <w:r w:rsidRPr="003C64AC">
        <w:rPr>
          <w:rFonts w:cs="Arial"/>
          <w:b/>
        </w:rPr>
        <w:t>II</w:t>
      </w:r>
      <w:r w:rsidR="00103906" w:rsidRPr="003C64AC">
        <w:rPr>
          <w:rFonts w:cs="Arial"/>
          <w:b/>
        </w:rPr>
        <w:t>. 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A5265C" w:rsidP="005C31C9">
            <w:pPr>
              <w:rPr>
                <w:rFonts w:cs="Arial"/>
              </w:rPr>
            </w:pPr>
            <w:sdt>
              <w:sdtPr>
                <w:rPr>
                  <w:rFonts w:cs="Arial"/>
                </w:rPr>
                <w:id w:val="-213664557"/>
                <w14:checkbox>
                  <w14:checked w14:val="0"/>
                  <w14:checkedState w14:val="2612" w14:font="MS Gothic"/>
                  <w14:uncheckedState w14:val="2610" w14:font="MS Gothic"/>
                </w14:checkbox>
              </w:sdt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A5265C" w:rsidP="005C31C9">
            <w:pPr>
              <w:rPr>
                <w:rFonts w:cs="Arial"/>
              </w:rPr>
            </w:pPr>
            <w:sdt>
              <w:sdtPr>
                <w:rPr>
                  <w:rFonts w:cs="Arial"/>
                </w:rPr>
                <w:id w:val="238447353"/>
                <w14:checkbox>
                  <w14:checked w14:val="0"/>
                  <w14:checkedState w14:val="2612" w14:font="MS Gothic"/>
                  <w14:uncheckedState w14:val="2610" w14:font="MS Gothic"/>
                </w14:checkbox>
              </w:sdt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77777777" w:rsidR="005C31C9" w:rsidRPr="003C64AC" w:rsidRDefault="005C31C9" w:rsidP="00013404">
      <w:pPr>
        <w:spacing w:after="0" w:line="240" w:lineRule="auto"/>
        <w:rPr>
          <w:rFonts w:cs="Arial"/>
          <w:b/>
        </w:rPr>
      </w:pPr>
      <w:r w:rsidRPr="003C64AC">
        <w:rPr>
          <w:rFonts w:cs="Arial"/>
          <w:b/>
        </w:rPr>
        <w:t xml:space="preserve">B. 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lastRenderedPageBreak/>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sdt>
            <w:sdtPr>
              <w:rPr>
                <w:rFonts w:cs="Arial"/>
              </w:rPr>
              <w:id w:val="1270124002"/>
              <w14:checkbox>
                <w14:checked w14:val="0"/>
                <w14:checkedState w14:val="2612" w14:font="MS Gothic"/>
                <w14:uncheckedState w14:val="2610" w14:font="MS Gothic"/>
              </w14:checkbox>
            </w:sdt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tbl>
    <w:p w14:paraId="7B8F6416" w14:textId="77777777" w:rsidR="00BC6DE6" w:rsidRPr="003C64AC" w:rsidRDefault="00BC6DE6" w:rsidP="00BC6DE6">
      <w:pPr>
        <w:spacing w:after="0" w:line="240" w:lineRule="auto"/>
        <w:rPr>
          <w:rFonts w:cs="Arial"/>
        </w:rPr>
      </w:pPr>
    </w:p>
    <w:p w14:paraId="46FFA4D7" w14:textId="77777777" w:rsidR="00BC6DE6" w:rsidRPr="003C64AC" w:rsidRDefault="00BC6DE6" w:rsidP="00BC6DE6">
      <w:pPr>
        <w:spacing w:after="0" w:line="240" w:lineRule="auto"/>
        <w:rPr>
          <w:rFonts w:cs="Arial"/>
          <w:b/>
        </w:rPr>
      </w:pPr>
      <w:r w:rsidRPr="003C64AC">
        <w:rPr>
          <w:rFonts w:cs="Arial"/>
          <w:b/>
        </w:rPr>
        <w:t>C. Selbstreinigung</w:t>
      </w:r>
    </w:p>
    <w:p w14:paraId="5863A7E4" w14:textId="77777777" w:rsidR="00BC6DE6" w:rsidRPr="00071921" w:rsidRDefault="00BC6DE6" w:rsidP="00BC6DE6">
      <w:pPr>
        <w:spacing w:after="0" w:line="240" w:lineRule="auto"/>
        <w:rPr>
          <w:rFonts w:cs="Arial"/>
          <w:sz w:val="18"/>
          <w:szCs w:val="18"/>
        </w:rPr>
      </w:pPr>
    </w:p>
    <w:p w14:paraId="022CC33A" w14:textId="7DB201AE"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3D0B41" w:rsidRPr="00A12E4B">
        <w:rPr>
          <w:rFonts w:cs="Arial"/>
          <w:iCs/>
        </w:rPr>
        <w:t>N</w:t>
      </w:r>
      <w:r w:rsidR="00BC6DE6" w:rsidRPr="00A12E4B">
        <w:rPr>
          <w:rFonts w:cs="Arial"/>
          <w:iCs/>
        </w:rPr>
        <w:t xml:space="preserve">ur anzugeben, wenn bei A. </w:t>
      </w:r>
      <w:r w:rsidR="00A12E4B">
        <w:rPr>
          <w:rFonts w:cs="Arial"/>
          <w:iCs/>
        </w:rPr>
        <w:t>und/</w:t>
      </w:r>
      <w:r w:rsidR="00BC6DE6" w:rsidRPr="00A12E4B">
        <w:rPr>
          <w:rFonts w:cs="Arial"/>
          <w:iCs/>
        </w:rPr>
        <w:t xml:space="preserve">oder B. </w:t>
      </w:r>
      <w:r w:rsidR="00BC6DE6" w:rsidRPr="00A12E4B">
        <w:rPr>
          <w:rFonts w:cs="Arial"/>
          <w:i/>
        </w:rPr>
        <w:t>„Ja“</w:t>
      </w:r>
      <w:r w:rsidR="00BC6DE6" w:rsidRPr="00A12E4B">
        <w:rPr>
          <w:rFonts w:cs="Arial"/>
          <w:iCs/>
        </w:rPr>
        <w:t xml:space="preserve"> angekreuzt wurde</w:t>
      </w:r>
      <w:r w:rsidR="00A12E4B">
        <w:rPr>
          <w:rFonts w:cs="Arial"/>
          <w:iCs/>
        </w:rPr>
        <w:t>.</w:t>
      </w:r>
    </w:p>
    <w:p w14:paraId="0A4A430B" w14:textId="77777777" w:rsidR="00BC6DE6" w:rsidRPr="003C64AC" w:rsidRDefault="00BC6DE6" w:rsidP="00BC6DE6">
      <w:pPr>
        <w:spacing w:after="0" w:line="240" w:lineRule="auto"/>
        <w:rPr>
          <w:rFonts w:cs="Arial"/>
        </w:rPr>
      </w:pPr>
    </w:p>
    <w:p w14:paraId="5DFAAE99" w14:textId="77777777" w:rsidR="00BC6DE6" w:rsidRPr="003C64AC" w:rsidRDefault="00BC6DE6" w:rsidP="00F26027">
      <w:pPr>
        <w:pBdr>
          <w:top w:val="single" w:sz="18" w:space="6" w:color="FF0000"/>
          <w:left w:val="single" w:sz="18" w:space="4"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79CB35E5" w14:textId="6848548E" w:rsidR="00BC6DE6" w:rsidRPr="003C64AC" w:rsidRDefault="00443D64" w:rsidP="00F26027">
      <w:pPr>
        <w:pBdr>
          <w:top w:val="single" w:sz="18" w:space="6" w:color="FF0000"/>
          <w:left w:val="single" w:sz="18" w:space="4" w:color="FF0000"/>
          <w:bottom w:val="single" w:sz="18" w:space="1" w:color="FF0000"/>
          <w:right w:val="single" w:sz="18" w:space="4" w:color="FF0000"/>
        </w:pBdr>
        <w:spacing w:after="0" w:line="240" w:lineRule="auto"/>
        <w:rPr>
          <w:rFonts w:cs="Arial"/>
        </w:rPr>
      </w:pPr>
      <w:permStart w:id="642412769" w:edGrp="everyone"/>
      <w:r>
        <w:rPr>
          <w:rFonts w:cs="Arial"/>
        </w:rPr>
        <w:t>__________________</w:t>
      </w:r>
    </w:p>
    <w:permEnd w:id="642412769"/>
    <w:p w14:paraId="03DF7C38" w14:textId="77777777" w:rsidR="00853B2B" w:rsidRPr="003C64AC" w:rsidRDefault="00853B2B" w:rsidP="00BC6DE6">
      <w:pPr>
        <w:spacing w:after="0" w:line="240" w:lineRule="auto"/>
        <w:rPr>
          <w:rFonts w:cs="Arial"/>
        </w:rPr>
      </w:pPr>
    </w:p>
    <w:tbl>
      <w:tblPr>
        <w:tblStyle w:val="Tabellenraster"/>
        <w:tblW w:w="9356" w:type="dxa"/>
        <w:tblInd w:w="-165"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966"/>
        <w:gridCol w:w="2135"/>
        <w:gridCol w:w="4255"/>
      </w:tblGrid>
      <w:tr w:rsidR="00853B2B" w14:paraId="0E34C123" w14:textId="77777777" w:rsidTr="00F26027">
        <w:tc>
          <w:tcPr>
            <w:tcW w:w="2966"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F26027">
        <w:tc>
          <w:tcPr>
            <w:tcW w:w="2966"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746879005"/>
      <w:docPartObj>
        <w:docPartGallery w:val="Page Numbers (Bottom of Page)"/>
        <w:docPartUnique/>
      </w:docPartObj>
    </w:sdtPr>
    <w:sdtContent>
      <w:sdt>
        <w:sdtPr>
          <w:rPr>
            <w:rFonts w:cs="Arial"/>
            <w:sz w:val="20"/>
            <w:szCs w:val="20"/>
          </w:rPr>
          <w:id w:val="-1769616900"/>
          <w:docPartObj>
            <w:docPartGallery w:val="Page Numbers (Top of Page)"/>
            <w:docPartUnique/>
          </w:docPartObj>
        </w:sdt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09E4055F"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Entwicklung Monteuranzug </w:t>
          </w:r>
          <w:proofErr w:type="spellStart"/>
          <w:r w:rsidRPr="00F455F1">
            <w:rPr>
              <w:rFonts w:ascii="Calibri" w:eastAsia="Times New Roman" w:hAnsi="Calibri"/>
              <w:color w:val="767171"/>
            </w:rPr>
            <w:t>LfzTech</w:t>
          </w:r>
          <w:r w:rsidR="0085144E">
            <w:rPr>
              <w:rFonts w:ascii="Calibri" w:eastAsia="Times New Roman" w:hAnsi="Calibri"/>
              <w:color w:val="767171"/>
            </w:rPr>
            <w:t>n</w:t>
          </w:r>
          <w:proofErr w:type="spellEnd"/>
          <w:r w:rsidR="0085144E">
            <w:rPr>
              <w:rFonts w:ascii="Calibri" w:eastAsia="Times New Roman" w:hAnsi="Calibri"/>
              <w:color w:val="767171"/>
            </w:rPr>
            <w:t xml:space="preserve">. </w:t>
          </w:r>
          <w:r w:rsidRPr="00F455F1">
            <w:rPr>
              <w:rFonts w:ascii="Calibri" w:eastAsia="Times New Roman" w:hAnsi="Calibri"/>
              <w:color w:val="767171"/>
            </w:rPr>
            <w:t>Pers variabel</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41E15EE"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Vergabe-Nr. </w:t>
          </w:r>
          <w:r w:rsidR="0085144E">
            <w:rPr>
              <w:rFonts w:ascii="Calibri" w:eastAsia="Times New Roman" w:hAnsi="Calibri"/>
              <w:color w:val="767171"/>
            </w:rPr>
            <w:t>1608</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1" w:cryptProviderType="rsaAES" w:cryptAlgorithmClass="hash" w:cryptAlgorithmType="typeAny" w:cryptAlgorithmSid="14" w:cryptSpinCount="100000" w:hash="ENy/nh9rayQdT2qaG4965qaA6Y75mYXFhTQxyhzYKUYBq0gmilmCKzH2/e1ylpD33blczVt+yW5dPjbiEgk5IA==" w:salt="yio/ebvhb7rV/n6mbYDES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A0697"/>
    <w:rsid w:val="003B00A7"/>
    <w:rsid w:val="003C64AC"/>
    <w:rsid w:val="003D0B41"/>
    <w:rsid w:val="003D5DE0"/>
    <w:rsid w:val="003E13DB"/>
    <w:rsid w:val="00411EAD"/>
    <w:rsid w:val="0041572B"/>
    <w:rsid w:val="00443D64"/>
    <w:rsid w:val="004568A7"/>
    <w:rsid w:val="004E580A"/>
    <w:rsid w:val="004F7BDB"/>
    <w:rsid w:val="00535574"/>
    <w:rsid w:val="005C21E1"/>
    <w:rsid w:val="005C31C9"/>
    <w:rsid w:val="00606334"/>
    <w:rsid w:val="006964C9"/>
    <w:rsid w:val="006B5606"/>
    <w:rsid w:val="00723DDE"/>
    <w:rsid w:val="00733F58"/>
    <w:rsid w:val="00745013"/>
    <w:rsid w:val="007C3816"/>
    <w:rsid w:val="007E5308"/>
    <w:rsid w:val="007E7F9B"/>
    <w:rsid w:val="008232D7"/>
    <w:rsid w:val="00837F10"/>
    <w:rsid w:val="008423F1"/>
    <w:rsid w:val="0085144E"/>
    <w:rsid w:val="00853B2B"/>
    <w:rsid w:val="00872B8A"/>
    <w:rsid w:val="008748CE"/>
    <w:rsid w:val="008A04BF"/>
    <w:rsid w:val="00966590"/>
    <w:rsid w:val="00966856"/>
    <w:rsid w:val="009C615A"/>
    <w:rsid w:val="009E16C2"/>
    <w:rsid w:val="009E6F69"/>
    <w:rsid w:val="00A04408"/>
    <w:rsid w:val="00A06D7E"/>
    <w:rsid w:val="00A12E4B"/>
    <w:rsid w:val="00A3558D"/>
    <w:rsid w:val="00A5265C"/>
    <w:rsid w:val="00A552C1"/>
    <w:rsid w:val="00AB5862"/>
    <w:rsid w:val="00AE0F6D"/>
    <w:rsid w:val="00B01992"/>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F26027"/>
    <w:rsid w:val="00F41443"/>
    <w:rsid w:val="00F455F1"/>
    <w:rsid w:val="00F64720"/>
    <w:rsid w:val="00F71A9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4A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6017</Characters>
  <Application>Microsoft Office Word</Application>
  <DocSecurity>8</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Nana Baidoo</cp:lastModifiedBy>
  <cp:revision>27</cp:revision>
  <cp:lastPrinted>2016-05-13T06:11:00Z</cp:lastPrinted>
  <dcterms:created xsi:type="dcterms:W3CDTF">2021-03-16T02:24:00Z</dcterms:created>
  <dcterms:modified xsi:type="dcterms:W3CDTF">2021-05-04T06:55:00Z</dcterms:modified>
</cp:coreProperties>
</file>