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113" w:type="dxa"/>
        <w:tblBorders>
          <w:left w:val="single" w:sz="36" w:space="0" w:color="C0C0C0"/>
          <w:bottom w:val="dotted" w:sz="6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76"/>
        <w:gridCol w:w="6877"/>
        <w:gridCol w:w="993"/>
      </w:tblGrid>
      <w:tr w:rsidR="001754D3" w14:paraId="2F62C5A2" w14:textId="77777777" w:rsidTr="001754D3">
        <w:tc>
          <w:tcPr>
            <w:tcW w:w="928" w:type="dxa"/>
            <w:tcBorders>
              <w:top w:val="nil"/>
              <w:left w:val="single" w:sz="36" w:space="0" w:color="C0C0C0"/>
              <w:bottom w:val="nil"/>
              <w:right w:val="nil"/>
            </w:tcBorders>
            <w:shd w:val="pct25" w:color="000000" w:fill="FFFFFF"/>
          </w:tcPr>
          <w:p w14:paraId="2AF6B841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  <w:bookmarkStart w:id="0" w:name="_Toc380675864"/>
            <w:bookmarkStart w:id="1" w:name="_Toc380675866"/>
            <w:bookmarkStart w:id="2" w:name="_Toc343781727"/>
            <w:bookmarkStart w:id="3" w:name="_Toc343781870"/>
            <w:bookmarkStart w:id="4" w:name="_Toc343781728"/>
            <w:bookmarkStart w:id="5" w:name="_Toc343781871"/>
            <w:bookmarkStart w:id="6" w:name="_Toc380675867"/>
            <w:bookmarkStart w:id="7" w:name="_Toc38067586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075D2B" w14:textId="77777777" w:rsidR="001754D3" w:rsidRDefault="001754D3">
            <w:pPr>
              <w:widowControl/>
              <w:tabs>
                <w:tab w:val="left" w:pos="8931"/>
              </w:tabs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Vertrag über IT-Dienstleistungen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14:paraId="738E265D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</w:tr>
      <w:tr w:rsidR="001754D3" w14:paraId="27E45517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9776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  <w:bookmarkStart w:id="8" w:name="Text2" w:colFirst="0" w:colLast="0"/>
            <w:bookmarkStart w:id="9" w:name="_Hlk96087330"/>
          </w:p>
          <w:p w14:paraId="1173923D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Zwischen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DF81E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</w:tr>
      <w:bookmarkEnd w:id="8"/>
      <w:tr w:rsidR="001754D3" w14:paraId="1C7E7C79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1240D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F89E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b/>
                <w:bCs/>
                <w:noProof/>
                <w:color w:val="0070C0"/>
                <w:szCs w:val="18"/>
              </w:rPr>
              <w:t>Bw Bekleidungsmanagement GmbH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1754D3" w14:paraId="7203A1B5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9F4D7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B2AF80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b/>
                <w:bCs/>
                <w:noProof/>
                <w:color w:val="0070C0"/>
                <w:szCs w:val="18"/>
              </w:rPr>
              <w:t>Edmund-Rumpler-Straße 8-10</w:t>
            </w:r>
          </w:p>
        </w:tc>
      </w:tr>
      <w:tr w:rsidR="001754D3" w14:paraId="16A9BD68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F7F4A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A2E7F7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b/>
                <w:bCs/>
                <w:noProof/>
                <w:color w:val="0070C0"/>
                <w:szCs w:val="18"/>
              </w:rPr>
              <w:t>51149 Köln</w:t>
            </w:r>
          </w:p>
        </w:tc>
      </w:tr>
      <w:tr w:rsidR="001754D3" w14:paraId="291B883E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0DFC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292FCC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— im Folgenden „Auftraggeber“ genannt —</w:t>
            </w:r>
          </w:p>
        </w:tc>
      </w:tr>
      <w:tr w:rsidR="001754D3" w14:paraId="3E24677D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4671EA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und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CEB1C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</w:tr>
      <w:tr w:rsidR="001754D3" w14:paraId="3CF3F121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309D8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BD585F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u w:val="single"/>
              </w:rPr>
              <w:instrText xml:space="preserve">FORMTEXT </w:instrText>
            </w:r>
            <w:r>
              <w:rPr>
                <w:rFonts w:cs="Arial"/>
                <w:szCs w:val="18"/>
                <w:u w:val="single"/>
              </w:rPr>
            </w:r>
            <w:r>
              <w:rPr>
                <w:rFonts w:cs="Arial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szCs w:val="18"/>
                <w:u w:val="single"/>
              </w:rPr>
              <w:fldChar w:fldCharType="end"/>
            </w:r>
            <w:r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1754D3" w14:paraId="3813A45B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56CD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ECF22E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u w:val="single"/>
              </w:rPr>
              <w:instrText xml:space="preserve">FORMTEXT </w:instrText>
            </w:r>
            <w:r>
              <w:rPr>
                <w:rFonts w:cs="Arial"/>
                <w:szCs w:val="18"/>
                <w:u w:val="single"/>
              </w:rPr>
            </w:r>
            <w:r>
              <w:rPr>
                <w:rFonts w:cs="Arial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szCs w:val="18"/>
                <w:u w:val="single"/>
              </w:rPr>
              <w:fldChar w:fldCharType="end"/>
            </w:r>
            <w:r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1754D3" w14:paraId="19C32300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0223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D2B4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u w:val="single"/>
              </w:rPr>
              <w:instrText xml:space="preserve">FORMTEXT </w:instrText>
            </w:r>
            <w:r>
              <w:rPr>
                <w:rFonts w:cs="Arial"/>
                <w:szCs w:val="18"/>
                <w:u w:val="single"/>
              </w:rPr>
            </w:r>
            <w:r>
              <w:rPr>
                <w:rFonts w:cs="Arial"/>
                <w:szCs w:val="18"/>
                <w:u w:val="single"/>
              </w:rPr>
              <w:fldChar w:fldCharType="separate"/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noProof/>
                <w:szCs w:val="18"/>
                <w:u w:val="single"/>
              </w:rPr>
              <w:t> </w:t>
            </w:r>
            <w:r>
              <w:rPr>
                <w:rFonts w:cs="Arial"/>
                <w:szCs w:val="18"/>
                <w:u w:val="single"/>
              </w:rPr>
              <w:fldChar w:fldCharType="end"/>
            </w:r>
            <w:r>
              <w:rPr>
                <w:rFonts w:cs="Arial"/>
                <w:szCs w:val="18"/>
                <w:u w:val="single"/>
              </w:rPr>
              <w:t xml:space="preserve"> </w:t>
            </w:r>
          </w:p>
        </w:tc>
      </w:tr>
      <w:tr w:rsidR="001754D3" w14:paraId="1F680585" w14:textId="77777777" w:rsidTr="001754D3"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28825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CDE8C8" w14:textId="77777777" w:rsidR="001754D3" w:rsidRDefault="001754D3">
            <w:pPr>
              <w:widowControl/>
              <w:tabs>
                <w:tab w:val="left" w:pos="8931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— im Folgenden „Auftragnehmer“ genannt —</w:t>
            </w:r>
          </w:p>
        </w:tc>
      </w:tr>
    </w:tbl>
    <w:bookmarkEnd w:id="9"/>
    <w:p w14:paraId="65D003E8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14:paraId="648EDFEA" w14:textId="77777777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7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E4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C2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A8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8FF4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62F3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36FE2439" w14:textId="77777777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77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CD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0E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0B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88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08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DC4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761151CE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524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0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1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1D1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86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DD8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E9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7BD614B3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D6" w14:textId="77777777" w:rsidR="00AC19F2" w:rsidRPr="00163C29" w:rsidRDefault="00AC19F2" w:rsidP="00367F5B">
            <w:pPr>
              <w:jc w:val="center"/>
              <w:rPr>
                <w:szCs w:val="18"/>
              </w:rPr>
            </w:pPr>
            <w:r w:rsidRPr="00163C29">
              <w:rPr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B35" w14:textId="61C28AF3" w:rsidR="00517D88" w:rsidRPr="00517D88" w:rsidRDefault="00517D88" w:rsidP="00517D88">
            <w:pPr>
              <w:pStyle w:val="Box1"/>
              <w:tabs>
                <w:tab w:val="left" w:pos="28"/>
                <w:tab w:val="left" w:pos="8931"/>
              </w:tabs>
              <w:ind w:left="28" w:hanging="28"/>
              <w:rPr>
                <w:b/>
                <w:bCs/>
                <w:color w:val="0070C0"/>
                <w:sz w:val="16"/>
                <w:szCs w:val="16"/>
              </w:rPr>
            </w:pPr>
            <w:r w:rsidRPr="00517D88">
              <w:rPr>
                <w:b/>
                <w:bCs/>
                <w:color w:val="0070C0"/>
                <w:sz w:val="16"/>
                <w:szCs w:val="16"/>
              </w:rPr>
              <w:t xml:space="preserve">Operative Unterstützung zur Abarbeitung der vorliegenden Arbeitspakete </w:t>
            </w:r>
            <w:r w:rsidR="00BA21D7" w:rsidRPr="00517D88">
              <w:rPr>
                <w:b/>
                <w:bCs/>
                <w:color w:val="0070C0"/>
                <w:sz w:val="16"/>
                <w:szCs w:val="16"/>
              </w:rPr>
              <w:t>zu den Weiterentwicklungen</w:t>
            </w:r>
            <w:r w:rsidRPr="00517D88">
              <w:rPr>
                <w:b/>
                <w:bCs/>
                <w:color w:val="0070C0"/>
                <w:sz w:val="16"/>
                <w:szCs w:val="16"/>
              </w:rPr>
              <w:t xml:space="preserve"> in den Bereichen</w:t>
            </w:r>
          </w:p>
          <w:p w14:paraId="2DADEBE5" w14:textId="77777777" w:rsidR="00517D88" w:rsidRPr="00517D88" w:rsidRDefault="00517D88" w:rsidP="00517D88">
            <w:pPr>
              <w:pStyle w:val="Box1"/>
              <w:tabs>
                <w:tab w:val="left" w:pos="28"/>
                <w:tab w:val="left" w:pos="8931"/>
              </w:tabs>
              <w:ind w:left="28" w:hanging="28"/>
              <w:rPr>
                <w:b/>
                <w:bCs/>
                <w:color w:val="0070C0"/>
                <w:sz w:val="16"/>
                <w:szCs w:val="16"/>
              </w:rPr>
            </w:pPr>
            <w:r w:rsidRPr="00517D88">
              <w:rPr>
                <w:b/>
                <w:bCs/>
                <w:color w:val="0070C0"/>
                <w:sz w:val="16"/>
                <w:szCs w:val="16"/>
              </w:rPr>
              <w:t>•  Prozessmanagementsystems (PMS)</w:t>
            </w:r>
          </w:p>
          <w:p w14:paraId="043F694A" w14:textId="77777777" w:rsidR="00517D88" w:rsidRPr="00517D88" w:rsidRDefault="00517D88" w:rsidP="00517D88">
            <w:pPr>
              <w:pStyle w:val="Box1"/>
              <w:tabs>
                <w:tab w:val="left" w:pos="28"/>
                <w:tab w:val="left" w:pos="8931"/>
              </w:tabs>
              <w:ind w:left="28" w:hanging="28"/>
              <w:rPr>
                <w:b/>
                <w:bCs/>
                <w:color w:val="0070C0"/>
                <w:sz w:val="16"/>
                <w:szCs w:val="16"/>
              </w:rPr>
            </w:pPr>
            <w:r w:rsidRPr="00517D88">
              <w:rPr>
                <w:b/>
                <w:bCs/>
                <w:color w:val="0070C0"/>
                <w:sz w:val="16"/>
                <w:szCs w:val="16"/>
              </w:rPr>
              <w:t>•  integrierten Managementsystems (IMS)</w:t>
            </w:r>
          </w:p>
          <w:p w14:paraId="0FB6FF19" w14:textId="77777777" w:rsidR="00517D88" w:rsidRPr="00517D88" w:rsidRDefault="00517D88" w:rsidP="00517D88">
            <w:pPr>
              <w:pStyle w:val="Box1"/>
              <w:tabs>
                <w:tab w:val="left" w:pos="28"/>
                <w:tab w:val="left" w:pos="8931"/>
              </w:tabs>
              <w:ind w:left="28" w:hanging="28"/>
              <w:rPr>
                <w:b/>
                <w:bCs/>
                <w:color w:val="0070C0"/>
                <w:sz w:val="16"/>
                <w:szCs w:val="16"/>
              </w:rPr>
            </w:pPr>
            <w:r w:rsidRPr="00517D88">
              <w:rPr>
                <w:b/>
                <w:bCs/>
                <w:color w:val="0070C0"/>
                <w:sz w:val="16"/>
                <w:szCs w:val="16"/>
              </w:rPr>
              <w:t>•  Qualitätsmanagementsystems (QMS)</w:t>
            </w:r>
          </w:p>
          <w:p w14:paraId="655071E7" w14:textId="7A6512EF" w:rsidR="000511BB" w:rsidRPr="001754D3" w:rsidRDefault="00517D88" w:rsidP="00517D88">
            <w:pPr>
              <w:rPr>
                <w:sz w:val="16"/>
                <w:szCs w:val="16"/>
              </w:rPr>
            </w:pPr>
            <w:r w:rsidRPr="00517D88">
              <w:rPr>
                <w:b/>
                <w:bCs/>
                <w:color w:val="0070C0"/>
                <w:sz w:val="16"/>
                <w:szCs w:val="16"/>
              </w:rPr>
              <w:t xml:space="preserve">In Summe </w:t>
            </w:r>
            <w:proofErr w:type="spellStart"/>
            <w:r w:rsidRPr="00517D88">
              <w:rPr>
                <w:b/>
                <w:bCs/>
                <w:color w:val="0070C0"/>
                <w:sz w:val="16"/>
                <w:szCs w:val="16"/>
              </w:rPr>
              <w:t>ca</w:t>
            </w:r>
            <w:proofErr w:type="spellEnd"/>
            <w:r w:rsidRPr="00517D88">
              <w:rPr>
                <w:b/>
                <w:bCs/>
                <w:color w:val="0070C0"/>
                <w:sz w:val="16"/>
                <w:szCs w:val="16"/>
              </w:rPr>
              <w:t xml:space="preserve"> 120 Personentage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3AB" w14:textId="0144EE30" w:rsidR="00AC19F2" w:rsidRPr="008B0616" w:rsidRDefault="001754D3" w:rsidP="00367F5B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8B0616">
              <w:rPr>
                <w:b/>
                <w:bCs/>
                <w:color w:val="0070C0"/>
                <w:sz w:val="16"/>
                <w:szCs w:val="16"/>
              </w:rPr>
              <w:t>Köln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A" w14:textId="49A0872D" w:rsidR="00AC19F2" w:rsidRPr="008B0616" w:rsidRDefault="00082F35" w:rsidP="00367F5B">
            <w:pPr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01.03.23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371" w14:textId="79DE9318" w:rsidR="00AC19F2" w:rsidRPr="008B0616" w:rsidRDefault="00082F35" w:rsidP="00367F5B">
            <w:pPr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</w:rPr>
              <w:t>28.02.24*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BE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48002983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494556FD" w14:textId="77777777" w:rsidR="00AC19F2" w:rsidRPr="00783AFF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EF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66E85B04" w14:textId="77777777" w:rsidR="00AC19F2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7AF89432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D5A4A03" w14:textId="77777777" w:rsidR="00AC19F2" w:rsidRPr="00BA23BC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  <w:tr w:rsidR="000511BB" w:rsidRPr="00783AFF" w14:paraId="45B94F14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F65" w14:textId="77777777" w:rsidR="000511BB" w:rsidRPr="00163C29" w:rsidRDefault="000511BB" w:rsidP="000511B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603" w14:textId="6FD59862" w:rsidR="000511BB" w:rsidRPr="00783AFF" w:rsidRDefault="000511BB" w:rsidP="000511BB">
            <w:pPr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F47" w14:textId="0DFF142C" w:rsidR="000511BB" w:rsidRPr="00783AFF" w:rsidRDefault="000511BB" w:rsidP="000511BB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DDA" w14:textId="1DE8FB58" w:rsidR="000511BB" w:rsidRPr="00783AFF" w:rsidRDefault="000511BB" w:rsidP="000511BB">
            <w:pPr>
              <w:rPr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617" w14:textId="58B7CAB9" w:rsidR="000511BB" w:rsidRPr="00783AFF" w:rsidRDefault="000511BB" w:rsidP="000511BB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76E" w14:textId="77777777" w:rsidR="000511BB" w:rsidRPr="00AC19F2" w:rsidRDefault="000511BB" w:rsidP="000511B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108F0DD9" w14:textId="77777777" w:rsidR="000511BB" w:rsidRPr="00AC19F2" w:rsidRDefault="000511BB" w:rsidP="000511B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5B12EADD" w14:textId="77777777" w:rsidR="000511BB" w:rsidRPr="00783AFF" w:rsidRDefault="000511BB" w:rsidP="000511B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07D" w14:textId="77777777" w:rsidR="000511BB" w:rsidRPr="00EA15D8" w:rsidRDefault="000511BB" w:rsidP="000511B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D24C44D" w14:textId="77777777" w:rsidR="000511BB" w:rsidRDefault="000511BB" w:rsidP="000511B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668BB8C7" w14:textId="77777777" w:rsidR="000511BB" w:rsidRPr="00EA15D8" w:rsidRDefault="000511BB" w:rsidP="000511B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193C9F55" w14:textId="77777777" w:rsidR="000511BB" w:rsidRPr="00BA23BC" w:rsidRDefault="000511BB" w:rsidP="000511B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14:paraId="0A183B11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BE1" w14:textId="77777777" w:rsidR="002C2196" w:rsidRPr="00163C29" w:rsidRDefault="002C2196" w:rsidP="00163C2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9DE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F7A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F64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18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57D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7CC33DC9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69264842" w14:textId="77777777" w:rsidR="002C2196" w:rsidRPr="00783AFF" w:rsidRDefault="002C2196" w:rsidP="00367F5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459" w14:textId="77777777"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EE0FB82" w14:textId="77777777" w:rsidR="002C2196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781D89C2" w14:textId="77777777"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03AC805" w14:textId="77777777" w:rsidR="002C2196" w:rsidRPr="00BA23BC" w:rsidRDefault="002C2196" w:rsidP="00AC19F2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</w:tbl>
    <w:p w14:paraId="5E9EA715" w14:textId="35897921" w:rsidR="00AC19F2" w:rsidRPr="001754D3" w:rsidRDefault="001754D3" w:rsidP="00064A59">
      <w:pPr>
        <w:pStyle w:val="Box1"/>
        <w:rPr>
          <w:b/>
          <w:bCs/>
          <w:color w:val="0070C0"/>
          <w:sz w:val="16"/>
          <w:szCs w:val="16"/>
        </w:rPr>
      </w:pPr>
      <w:bookmarkStart w:id="10" w:name="Kontrollkästchen26"/>
      <w:r w:rsidRPr="001754D3">
        <w:rPr>
          <w:b/>
          <w:bCs/>
          <w:color w:val="0070C0"/>
          <w:sz w:val="16"/>
          <w:szCs w:val="16"/>
        </w:rPr>
        <w:t>* + Option zur zweimaligen Verlängerung um je 12 Monate</w:t>
      </w:r>
      <w:r>
        <w:rPr>
          <w:b/>
          <w:bCs/>
          <w:color w:val="0070C0"/>
          <w:sz w:val="16"/>
          <w:szCs w:val="16"/>
        </w:rPr>
        <w:t xml:space="preserve"> (max. </w:t>
      </w:r>
      <w:r w:rsidR="00082F35">
        <w:rPr>
          <w:b/>
          <w:bCs/>
          <w:color w:val="0070C0"/>
          <w:sz w:val="16"/>
          <w:szCs w:val="16"/>
        </w:rPr>
        <w:t>28.02.</w:t>
      </w:r>
      <w:r w:rsidR="00F542DC">
        <w:rPr>
          <w:b/>
          <w:bCs/>
          <w:color w:val="0070C0"/>
          <w:sz w:val="16"/>
          <w:szCs w:val="16"/>
        </w:rPr>
        <w:t>26</w:t>
      </w:r>
      <w:r>
        <w:rPr>
          <w:b/>
          <w:bCs/>
          <w:color w:val="0070C0"/>
          <w:sz w:val="16"/>
          <w:szCs w:val="16"/>
        </w:rPr>
        <w:t>)</w:t>
      </w:r>
    </w:p>
    <w:bookmarkEnd w:id="10"/>
    <w:p w14:paraId="077CBB68" w14:textId="7CB14871" w:rsidR="00875F00" w:rsidRPr="001754D3" w:rsidRDefault="001754D3" w:rsidP="00064A59">
      <w:pPr>
        <w:pStyle w:val="Box1"/>
        <w:rPr>
          <w:color w:val="0070C0"/>
        </w:rPr>
      </w:pPr>
      <w:r w:rsidRPr="001754D3">
        <w:rPr>
          <w:color w:val="0070C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754D3">
        <w:rPr>
          <w:color w:val="0070C0"/>
        </w:rPr>
        <w:instrText xml:space="preserve"> FORMCHECKBOX </w:instrText>
      </w:r>
      <w:r w:rsidR="00000000">
        <w:rPr>
          <w:color w:val="0070C0"/>
        </w:rPr>
      </w:r>
      <w:r w:rsidR="00000000">
        <w:rPr>
          <w:color w:val="0070C0"/>
        </w:rPr>
        <w:fldChar w:fldCharType="separate"/>
      </w:r>
      <w:r w:rsidRPr="001754D3">
        <w:rPr>
          <w:color w:val="0070C0"/>
        </w:rPr>
        <w:fldChar w:fldCharType="end"/>
      </w:r>
      <w:r w:rsidR="00875F00" w:rsidRPr="001754D3">
        <w:rPr>
          <w:color w:val="0070C0"/>
        </w:rPr>
        <w:tab/>
        <w:t xml:space="preserve">Reisekosten werden nicht gesondert vergütet. </w:t>
      </w:r>
    </w:p>
    <w:bookmarkStart w:id="11" w:name="Kontrollkästchen27"/>
    <w:p w14:paraId="572E3209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000000">
        <w:fldChar w:fldCharType="separate"/>
      </w:r>
      <w:r w:rsidRPr="00112800">
        <w:fldChar w:fldCharType="end"/>
      </w:r>
      <w:bookmarkEnd w:id="11"/>
      <w:r w:rsidRPr="00112800">
        <w:tab/>
        <w:t xml:space="preserve">Reisekosten werden wie folgt vergütet </w:t>
      </w:r>
      <w:bookmarkStart w:id="12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2"/>
      <w:r w:rsidRPr="00112800">
        <w:t xml:space="preserve">. </w:t>
      </w:r>
    </w:p>
    <w:p w14:paraId="22427862" w14:textId="55E27331" w:rsidR="00875F00" w:rsidRPr="001754D3" w:rsidRDefault="001754D3" w:rsidP="00064A59">
      <w:pPr>
        <w:pStyle w:val="Box1"/>
        <w:rPr>
          <w:color w:val="0070C0"/>
        </w:rPr>
      </w:pPr>
      <w:r w:rsidRPr="001754D3">
        <w:rPr>
          <w:color w:val="0070C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Kontrollkästchen20"/>
      <w:r w:rsidRPr="001754D3">
        <w:rPr>
          <w:color w:val="0070C0"/>
        </w:rPr>
        <w:instrText xml:space="preserve"> FORMCHECKBOX </w:instrText>
      </w:r>
      <w:r w:rsidR="00000000">
        <w:rPr>
          <w:color w:val="0070C0"/>
        </w:rPr>
      </w:r>
      <w:r w:rsidR="00000000">
        <w:rPr>
          <w:color w:val="0070C0"/>
        </w:rPr>
        <w:fldChar w:fldCharType="separate"/>
      </w:r>
      <w:r w:rsidRPr="001754D3">
        <w:rPr>
          <w:color w:val="0070C0"/>
        </w:rPr>
        <w:fldChar w:fldCharType="end"/>
      </w:r>
      <w:bookmarkEnd w:id="13"/>
      <w:r w:rsidR="00875F00" w:rsidRPr="001754D3">
        <w:rPr>
          <w:color w:val="0070C0"/>
        </w:rPr>
        <w:tab/>
        <w:t>Reisezeiten werden nicht gesondert vergütet.</w:t>
      </w:r>
    </w:p>
    <w:bookmarkStart w:id="14" w:name="Kontrollkästchen21"/>
    <w:p w14:paraId="6B111DC4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Text113"/>
      <w:r w:rsidRPr="00112800">
        <w:instrText xml:space="preserve">FORMCHECKBOX </w:instrText>
      </w:r>
      <w:r w:rsidR="00000000">
        <w:fldChar w:fldCharType="separate"/>
      </w:r>
      <w:r w:rsidRPr="00112800">
        <w:fldChar w:fldCharType="end"/>
      </w:r>
      <w:bookmarkEnd w:id="14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5"/>
      <w:r w:rsidRPr="00112800">
        <w:t>.</w:t>
      </w:r>
    </w:p>
    <w:p w14:paraId="0AAFE410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6" w:name="_Toc380676016"/>
      <w:bookmarkStart w:id="17" w:name="_Toc380670037"/>
      <w:bookmarkStart w:id="18" w:name="_Toc380676017"/>
      <w:bookmarkStart w:id="19" w:name="_Toc380670038"/>
      <w:bookmarkStart w:id="20" w:name="_Toc380676018"/>
      <w:bookmarkStart w:id="21" w:name="_Toc380670039"/>
      <w:bookmarkStart w:id="22" w:name="_Toc380676019"/>
      <w:bookmarkStart w:id="23" w:name="_Toc380670040"/>
      <w:bookmarkStart w:id="24" w:name="_Toc380676020"/>
      <w:bookmarkStart w:id="25" w:name="_Toc380670057"/>
      <w:bookmarkStart w:id="26" w:name="_Toc380676037"/>
      <w:bookmarkStart w:id="27" w:name="_Toc380670058"/>
      <w:bookmarkStart w:id="28" w:name="_Toc380676038"/>
      <w:bookmarkStart w:id="29" w:name="_Toc380670059"/>
      <w:bookmarkStart w:id="30" w:name="_Toc380676039"/>
      <w:bookmarkStart w:id="31" w:name="_Toc380670060"/>
      <w:bookmarkStart w:id="32" w:name="_Toc380676040"/>
      <w:bookmarkStart w:id="33" w:name="_Toc380670061"/>
      <w:bookmarkStart w:id="34" w:name="_Toc380676041"/>
      <w:bookmarkStart w:id="35" w:name="_Toc380670062"/>
      <w:bookmarkStart w:id="36" w:name="_Toc380676042"/>
      <w:bookmarkStart w:id="37" w:name="_Toc380670063"/>
      <w:bookmarkStart w:id="38" w:name="_Toc380676043"/>
      <w:bookmarkStart w:id="39" w:name="_Toc380670064"/>
      <w:bookmarkStart w:id="40" w:name="_Toc380676044"/>
      <w:bookmarkStart w:id="41" w:name="_Toc380670065"/>
      <w:bookmarkStart w:id="42" w:name="_Toc380676045"/>
      <w:bookmarkStart w:id="43" w:name="_Toc380670070"/>
      <w:bookmarkStart w:id="44" w:name="_Toc380676050"/>
      <w:bookmarkStart w:id="45" w:name="_Toc380670079"/>
      <w:bookmarkStart w:id="46" w:name="_Toc380676059"/>
      <w:bookmarkStart w:id="47" w:name="_Toc380670088"/>
      <w:bookmarkStart w:id="48" w:name="_Toc380676068"/>
      <w:bookmarkStart w:id="49" w:name="_Toc380670109"/>
      <w:bookmarkStart w:id="50" w:name="_Toc380676089"/>
      <w:bookmarkStart w:id="51" w:name="_Toc380670110"/>
      <w:bookmarkStart w:id="52" w:name="_Toc380676090"/>
      <w:bookmarkStart w:id="53" w:name="_Toc374510202"/>
      <w:bookmarkStart w:id="54" w:name="_Toc380670111"/>
      <w:bookmarkStart w:id="55" w:name="_Toc380676091"/>
      <w:bookmarkStart w:id="56" w:name="_Toc380670113"/>
      <w:bookmarkStart w:id="57" w:name="_Toc380676093"/>
      <w:bookmarkStart w:id="58" w:name="_Toc380670118"/>
      <w:bookmarkStart w:id="59" w:name="_Toc380676098"/>
      <w:bookmarkStart w:id="60" w:name="_Toc380670127"/>
      <w:bookmarkStart w:id="61" w:name="_Toc380676107"/>
      <w:bookmarkStart w:id="62" w:name="_Toc380670136"/>
      <w:bookmarkStart w:id="63" w:name="_Toc380676116"/>
      <w:bookmarkStart w:id="64" w:name="_Toc380670157"/>
      <w:bookmarkStart w:id="65" w:name="_Toc380676137"/>
      <w:bookmarkStart w:id="66" w:name="_Toc380670158"/>
      <w:bookmarkStart w:id="67" w:name="_Toc380676138"/>
      <w:bookmarkStart w:id="68" w:name="_Toc335993407"/>
      <w:bookmarkStart w:id="69" w:name="_Toc181608412"/>
      <w:bookmarkStart w:id="70" w:name="_Toc181608414"/>
      <w:bookmarkStart w:id="71" w:name="_Toc181608415"/>
      <w:bookmarkStart w:id="72" w:name="_Toc181608416"/>
      <w:bookmarkStart w:id="73" w:name="_Toc181608417"/>
      <w:bookmarkStart w:id="74" w:name="_Toc181608418"/>
      <w:bookmarkStart w:id="75" w:name="_Toc181608419"/>
      <w:bookmarkStart w:id="76" w:name="_Toc181608420"/>
      <w:bookmarkStart w:id="77" w:name="_Toc380676150"/>
      <w:bookmarkStart w:id="78" w:name="_Toc380676151"/>
      <w:bookmarkStart w:id="79" w:name="_Toc380676152"/>
      <w:bookmarkStart w:id="80" w:name="_Toc380676153"/>
      <w:bookmarkStart w:id="81" w:name="_Toc380676154"/>
      <w:bookmarkStart w:id="82" w:name="_Toc380676158"/>
      <w:bookmarkStart w:id="83" w:name="_Toc380670172"/>
      <w:bookmarkStart w:id="84" w:name="_Toc380676159"/>
      <w:bookmarkStart w:id="85" w:name="_Toc380670173"/>
      <w:bookmarkStart w:id="86" w:name="_Toc380676160"/>
      <w:bookmarkStart w:id="87" w:name="_Toc380676163"/>
      <w:bookmarkStart w:id="88" w:name="_Toc122327889"/>
      <w:bookmarkStart w:id="89" w:name="_Toc122336676"/>
      <w:bookmarkStart w:id="90" w:name="_Toc122789063"/>
      <w:bookmarkStart w:id="91" w:name="_Toc122794539"/>
      <w:bookmarkStart w:id="92" w:name="_Toc94942096"/>
      <w:bookmarkStart w:id="93" w:name="_Toc139107451"/>
      <w:bookmarkStart w:id="94" w:name="_Toc161651506"/>
      <w:bookmarkStart w:id="95" w:name="_Toc168307083"/>
      <w:bookmarkStart w:id="96" w:name="_Toc177271842"/>
      <w:bookmarkStart w:id="97" w:name="_Ref178497245"/>
      <w:bookmarkStart w:id="98" w:name="_Toc199822061"/>
      <w:bookmarkStart w:id="99" w:name="_Toc222631165"/>
      <w:bookmarkStart w:id="100" w:name="_Toc222632321"/>
      <w:bookmarkStart w:id="101" w:name="_Toc234108029"/>
      <w:bookmarkStart w:id="102" w:name="_Toc247360709"/>
      <w:bookmarkStart w:id="103" w:name="_Toc380675862"/>
      <w:bookmarkStart w:id="104" w:name="_Toc94942184"/>
      <w:bookmarkStart w:id="105" w:name="_Toc139107570"/>
      <w:bookmarkStart w:id="106" w:name="_Toc161651627"/>
      <w:bookmarkStart w:id="107" w:name="_Toc168307207"/>
      <w:bookmarkStart w:id="108" w:name="_Toc177271912"/>
      <w:bookmarkStart w:id="109" w:name="_Toc199822182"/>
      <w:bookmarkStart w:id="110" w:name="_Toc222631225"/>
      <w:bookmarkStart w:id="111" w:name="_Toc222632431"/>
      <w:bookmarkStart w:id="112" w:name="_Toc234108136"/>
      <w:bookmarkStart w:id="113" w:name="_Toc247360828"/>
      <w:bookmarkStart w:id="114" w:name="_Toc38067616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AC4394">
        <w:rPr>
          <w:sz w:val="18"/>
          <w:szCs w:val="18"/>
        </w:rPr>
        <w:t>Vertragsbestandteile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8CCF708" w14:textId="3B15357D" w:rsidR="00ED3635" w:rsidRPr="00ED3635" w:rsidRDefault="009414F6" w:rsidP="00B443DC">
      <w:bookmarkStart w:id="115" w:name="_Toc351112186"/>
      <w:bookmarkStart w:id="116" w:name="_Toc353197482"/>
      <w:bookmarkStart w:id="117" w:name="_Toc380675863"/>
      <w:r w:rsidRPr="00ED3635">
        <w:t xml:space="preserve">Dieser Vertragstext mit Anlagen Nr. </w:t>
      </w:r>
      <w:bookmarkStart w:id="118" w:name="_Toc234108033"/>
      <w:bookmarkStart w:id="119" w:name="_Toc247269858"/>
      <w:bookmarkStart w:id="120" w:name="_Toc247324728"/>
      <w:bookmarkStart w:id="121" w:name="_Toc247324856"/>
      <w:bookmarkStart w:id="122" w:name="_Toc247360713"/>
      <w:bookmarkStart w:id="123" w:name="_Toc251749309"/>
      <w:bookmarkStart w:id="124" w:name="_Toc272419587"/>
      <w:bookmarkStart w:id="125" w:name="_Toc139107453"/>
      <w:bookmarkStart w:id="126" w:name="_Toc161651508"/>
      <w:bookmarkStart w:id="127" w:name="_Toc168307088"/>
      <w:bookmarkStart w:id="128" w:name="_Toc199822066"/>
      <w:bookmarkStart w:id="129" w:name="_Toc222632326"/>
      <w:bookmarkEnd w:id="115"/>
      <w:bookmarkEnd w:id="116"/>
      <w:bookmarkEnd w:id="117"/>
      <w:r w:rsidR="008B0616" w:rsidRPr="008B0616">
        <w:rPr>
          <w:b/>
          <w:bCs/>
          <w:color w:val="0070C0"/>
          <w:u w:val="single"/>
        </w:rPr>
        <w:t>Angebotsaufforderung</w:t>
      </w:r>
      <w:r w:rsidR="00BA21D7">
        <w:rPr>
          <w:b/>
          <w:bCs/>
          <w:color w:val="0070C0"/>
          <w:u w:val="single"/>
        </w:rPr>
        <w:t>, Preisblatt</w:t>
      </w:r>
      <w:r w:rsidR="008B0616">
        <w:rPr>
          <w:b/>
          <w:bCs/>
          <w:color w:val="0070C0"/>
          <w:u w:val="single"/>
        </w:rPr>
        <w:t xml:space="preserve"> </w:t>
      </w:r>
      <w:r w:rsidR="00641918" w:rsidRPr="00ED3635">
        <w:t>sowie die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0A2DB0BF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15E243C4" w14:textId="77777777" w:rsidR="00783AFF" w:rsidRDefault="00820EFB" w:rsidP="00820EFB">
      <w:pPr>
        <w:tabs>
          <w:tab w:val="left" w:pos="2835"/>
        </w:tabs>
      </w:pPr>
      <w:r>
        <w:tab/>
      </w:r>
    </w:p>
    <w:p w14:paraId="244E6868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6F082C14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278FF45A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589DE88D" w14:textId="3BFA6A43" w:rsidR="00981D71" w:rsidRPr="00371048" w:rsidRDefault="008B0616" w:rsidP="00371048">
      <w:pPr>
        <w:pStyle w:val="Box1"/>
        <w:rPr>
          <w:u w:val="single"/>
        </w:rPr>
      </w:pPr>
      <w:r w:rsidRPr="008B0616">
        <w:rPr>
          <w:b/>
          <w:bCs/>
          <w:color w:val="0070C0"/>
          <w:u w:val="single"/>
        </w:rPr>
        <w:t>Vereinbarung Geschäftspartner</w:t>
      </w:r>
    </w:p>
    <w:p w14:paraId="3CEF4A7B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430921AE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505DF79C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61C9680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3FF10EF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1DD8C84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088AA8F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3603E41A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E527D1B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4D964F7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A73A68E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6E56C982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06A7E714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72588F4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4A7D8CA8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4D89D83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C39290C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77E8947D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95652A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4FFCA60C" w14:textId="77777777" w:rsidTr="008712A2">
        <w:tc>
          <w:tcPr>
            <w:tcW w:w="4678" w:type="dxa"/>
            <w:gridSpan w:val="3"/>
          </w:tcPr>
          <w:p w14:paraId="127D647C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F849E05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DAF0FC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46107C02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2A7AFE04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4B6FA942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15BD1F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1371E32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2466AD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7683B8F6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365BA576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74E76F83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6DADF803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4DE1F05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01722861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83C7F0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419A0C9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6FCEC000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8"/>
      <w:footerReference w:type="default" r:id="rId9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1861" w14:textId="77777777" w:rsidR="00D2794D" w:rsidRDefault="00D2794D">
      <w:r>
        <w:separator/>
      </w:r>
    </w:p>
  </w:endnote>
  <w:endnote w:type="continuationSeparator" w:id="0">
    <w:p w14:paraId="6779CA8B" w14:textId="77777777" w:rsidR="00D2794D" w:rsidRDefault="00D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3F1" w14:textId="77777777" w:rsidR="007D0C10" w:rsidRDefault="00000000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40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1033" DrawAspect="Content" ObjectID="_1738678370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8FCB6" wp14:editId="6103D45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2D90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125AD65D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" fillcolor="#ddd" stroked="f">
              <v:textbox inset=",0,,0">
                <w:txbxContent>
                  <w:p w14:paraId="76C22D90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125AD65D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AF6021E">
        <v:shape id="_x0000_s1032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1032" DrawAspect="Content" ObjectID="_1738678371" r:id="rId3"/>
      </w:object>
    </w:r>
  </w:p>
  <w:p w14:paraId="4AE60EFD" w14:textId="77777777"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6E77" w14:textId="77777777" w:rsidR="00D2794D" w:rsidRDefault="00D2794D">
      <w:r>
        <w:separator/>
      </w:r>
    </w:p>
  </w:footnote>
  <w:footnote w:type="continuationSeparator" w:id="0">
    <w:p w14:paraId="03AB3D3C" w14:textId="77777777" w:rsidR="00D2794D" w:rsidRDefault="00D2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EFA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25E765E" wp14:editId="4CEFA2AE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240B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EBFB09C" w14:textId="5C022C82" w:rsidR="007D0C10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color w:val="0070C0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F542DC">
                            <w:rPr>
                              <w:b/>
                              <w:color w:val="0070C0"/>
                            </w:rPr>
                            <w:t>Operative Unterstützung Gesamtblock IMS</w:t>
                          </w:r>
                        </w:p>
                        <w:p w14:paraId="72B8DB83" w14:textId="77777777" w:rsidR="00F542DC" w:rsidRPr="008D5EF1" w:rsidRDefault="00F542DC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</w:p>
                        <w:p w14:paraId="3AE718D4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E76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" fillcolor="#ddd" stroked="f">
              <v:textbox>
                <w:txbxContent>
                  <w:p w14:paraId="7ABC240B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EBFB09C" w14:textId="5C022C82" w:rsidR="007D0C10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color w:val="0070C0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F542DC">
                      <w:rPr>
                        <w:b/>
                        <w:color w:val="0070C0"/>
                      </w:rPr>
                      <w:t>Operative Unterstützung Gesamtblock IMS</w:t>
                    </w:r>
                  </w:p>
                  <w:p w14:paraId="72B8DB83" w14:textId="77777777" w:rsidR="00F542DC" w:rsidRPr="008D5EF1" w:rsidRDefault="00F542DC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</w:p>
                  <w:p w14:paraId="3AE718D4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5" w15:restartNumberingAfterBreak="0">
    <w:nsid w:val="5B11628F"/>
    <w:multiLevelType w:val="hybridMultilevel"/>
    <w:tmpl w:val="588EAC80"/>
    <w:lvl w:ilvl="0" w:tplc="BAEA22BA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611661640">
    <w:abstractNumId w:val="14"/>
  </w:num>
  <w:num w:numId="2" w16cid:durableId="577638907">
    <w:abstractNumId w:val="18"/>
  </w:num>
  <w:num w:numId="3" w16cid:durableId="1727072309">
    <w:abstractNumId w:val="9"/>
  </w:num>
  <w:num w:numId="4" w16cid:durableId="1051730881">
    <w:abstractNumId w:val="7"/>
  </w:num>
  <w:num w:numId="5" w16cid:durableId="1588344437">
    <w:abstractNumId w:val="6"/>
  </w:num>
  <w:num w:numId="6" w16cid:durableId="1348557958">
    <w:abstractNumId w:val="5"/>
  </w:num>
  <w:num w:numId="7" w16cid:durableId="1817600558">
    <w:abstractNumId w:val="4"/>
  </w:num>
  <w:num w:numId="8" w16cid:durableId="1975133989">
    <w:abstractNumId w:val="8"/>
  </w:num>
  <w:num w:numId="9" w16cid:durableId="579678470">
    <w:abstractNumId w:val="3"/>
  </w:num>
  <w:num w:numId="10" w16cid:durableId="301426616">
    <w:abstractNumId w:val="2"/>
  </w:num>
  <w:num w:numId="11" w16cid:durableId="1606494014">
    <w:abstractNumId w:val="1"/>
  </w:num>
  <w:num w:numId="12" w16cid:durableId="1703554098">
    <w:abstractNumId w:val="0"/>
  </w:num>
  <w:num w:numId="13" w16cid:durableId="1655185134">
    <w:abstractNumId w:val="14"/>
  </w:num>
  <w:num w:numId="14" w16cid:durableId="329330487">
    <w:abstractNumId w:val="14"/>
  </w:num>
  <w:num w:numId="15" w16cid:durableId="1924534128">
    <w:abstractNumId w:val="14"/>
  </w:num>
  <w:num w:numId="16" w16cid:durableId="738215597">
    <w:abstractNumId w:val="14"/>
  </w:num>
  <w:num w:numId="17" w16cid:durableId="2087217976">
    <w:abstractNumId w:val="14"/>
  </w:num>
  <w:num w:numId="18" w16cid:durableId="1556819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3754105">
    <w:abstractNumId w:val="14"/>
  </w:num>
  <w:num w:numId="20" w16cid:durableId="957953305">
    <w:abstractNumId w:val="14"/>
  </w:num>
  <w:num w:numId="21" w16cid:durableId="1454982742">
    <w:abstractNumId w:val="14"/>
  </w:num>
  <w:num w:numId="22" w16cid:durableId="70274036">
    <w:abstractNumId w:val="14"/>
  </w:num>
  <w:num w:numId="23" w16cid:durableId="1481002661">
    <w:abstractNumId w:val="14"/>
  </w:num>
  <w:num w:numId="24" w16cid:durableId="1975255186">
    <w:abstractNumId w:val="14"/>
  </w:num>
  <w:num w:numId="25" w16cid:durableId="512692980">
    <w:abstractNumId w:val="14"/>
  </w:num>
  <w:num w:numId="26" w16cid:durableId="99222708">
    <w:abstractNumId w:val="14"/>
  </w:num>
  <w:num w:numId="27" w16cid:durableId="1997105675">
    <w:abstractNumId w:val="14"/>
  </w:num>
  <w:num w:numId="28" w16cid:durableId="629478699">
    <w:abstractNumId w:val="14"/>
  </w:num>
  <w:num w:numId="29" w16cid:durableId="1888834070">
    <w:abstractNumId w:val="14"/>
  </w:num>
  <w:num w:numId="30" w16cid:durableId="419445662">
    <w:abstractNumId w:val="14"/>
  </w:num>
  <w:num w:numId="31" w16cid:durableId="232202134">
    <w:abstractNumId w:val="14"/>
  </w:num>
  <w:num w:numId="32" w16cid:durableId="1402099338">
    <w:abstractNumId w:val="14"/>
  </w:num>
  <w:num w:numId="33" w16cid:durableId="1374041215">
    <w:abstractNumId w:val="17"/>
  </w:num>
  <w:num w:numId="34" w16cid:durableId="1798835107">
    <w:abstractNumId w:val="10"/>
  </w:num>
  <w:num w:numId="35" w16cid:durableId="357582360">
    <w:abstractNumId w:val="11"/>
  </w:num>
  <w:num w:numId="36" w16cid:durableId="1225408407">
    <w:abstractNumId w:val="13"/>
  </w:num>
  <w:num w:numId="37" w16cid:durableId="1895237258">
    <w:abstractNumId w:val="12"/>
  </w:num>
  <w:num w:numId="38" w16cid:durableId="422727881">
    <w:abstractNumId w:val="19"/>
  </w:num>
  <w:num w:numId="39" w16cid:durableId="220018327">
    <w:abstractNumId w:val="14"/>
  </w:num>
  <w:num w:numId="40" w16cid:durableId="373772578">
    <w:abstractNumId w:val="14"/>
  </w:num>
  <w:num w:numId="41" w16cid:durableId="186021961">
    <w:abstractNumId w:val="16"/>
  </w:num>
  <w:num w:numId="42" w16cid:durableId="1683900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1BB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2F3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4D3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1EC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10F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17D88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0616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1D7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2794D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2DC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072B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37ED4"/>
  <w15:docId w15:val="{915A9826-1EAA-4BAA-9D78-708A4A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3065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Pose, Sonia</cp:lastModifiedBy>
  <cp:revision>6</cp:revision>
  <cp:lastPrinted>2014-05-16T13:07:00Z</cp:lastPrinted>
  <dcterms:created xsi:type="dcterms:W3CDTF">2022-02-18T13:45:00Z</dcterms:created>
  <dcterms:modified xsi:type="dcterms:W3CDTF">2023-02-23T16:26:00Z</dcterms:modified>
</cp:coreProperties>
</file>